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C" w:rsidRPr="00B255D7" w:rsidRDefault="00A038CF">
      <w:pPr>
        <w:spacing w:after="0" w:line="259" w:lineRule="auto"/>
        <w:ind w:left="0" w:right="9" w:firstLine="0"/>
        <w:jc w:val="center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  <w:sz w:val="28"/>
        </w:rPr>
        <w:t>Regulamin rekrutacji na rok 202</w:t>
      </w:r>
      <w:r w:rsidR="00067FAB" w:rsidRPr="00B255D7">
        <w:rPr>
          <w:rFonts w:asciiTheme="minorHAnsi" w:hAnsiTheme="minorHAnsi" w:cstheme="minorHAnsi"/>
          <w:b/>
          <w:sz w:val="28"/>
        </w:rPr>
        <w:t>1/2022</w:t>
      </w:r>
    </w:p>
    <w:p w:rsidR="00233B2C" w:rsidRPr="00B255D7" w:rsidRDefault="00A038CF">
      <w:pPr>
        <w:spacing w:after="0" w:line="239" w:lineRule="auto"/>
        <w:ind w:left="1242" w:right="1122" w:firstLine="0"/>
        <w:jc w:val="center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  <w:sz w:val="28"/>
        </w:rPr>
        <w:t xml:space="preserve"> Zespołu Szkół Chem</w:t>
      </w:r>
      <w:r w:rsidR="005E79AE" w:rsidRPr="00B255D7">
        <w:rPr>
          <w:rFonts w:asciiTheme="minorHAnsi" w:hAnsiTheme="minorHAnsi" w:cstheme="minorHAnsi"/>
          <w:b/>
          <w:sz w:val="28"/>
        </w:rPr>
        <w:t>icznych i Przemysłu Spożywczego</w:t>
      </w:r>
      <w:r w:rsidR="00067FAB" w:rsidRPr="00B255D7">
        <w:rPr>
          <w:rFonts w:asciiTheme="minorHAnsi" w:hAnsiTheme="minorHAnsi" w:cstheme="minorHAnsi"/>
          <w:b/>
          <w:sz w:val="28"/>
        </w:rPr>
        <w:br/>
      </w:r>
      <w:r w:rsidRPr="00B255D7">
        <w:rPr>
          <w:rFonts w:asciiTheme="minorHAnsi" w:hAnsiTheme="minorHAnsi" w:cstheme="minorHAnsi"/>
          <w:b/>
          <w:sz w:val="28"/>
        </w:rPr>
        <w:t xml:space="preserve">im. gen. Franciszka Kleeberga w Lublinie </w:t>
      </w:r>
    </w:p>
    <w:p w:rsidR="00233B2C" w:rsidRPr="00B255D7" w:rsidRDefault="00A038CF">
      <w:pPr>
        <w:spacing w:after="117" w:line="259" w:lineRule="auto"/>
        <w:ind w:left="45" w:firstLine="0"/>
        <w:jc w:val="center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  <w:sz w:val="22"/>
        </w:rPr>
        <w:t xml:space="preserve"> </w:t>
      </w:r>
    </w:p>
    <w:p w:rsidR="00343D19" w:rsidRPr="00B255D7" w:rsidRDefault="00A038CF" w:rsidP="00343D19">
      <w:pPr>
        <w:spacing w:after="110"/>
        <w:ind w:left="-5"/>
        <w:rPr>
          <w:rFonts w:asciiTheme="minorHAnsi" w:hAnsiTheme="minorHAnsi" w:cstheme="minorHAnsi"/>
          <w:b/>
          <w:bCs/>
          <w:sz w:val="23"/>
          <w:szCs w:val="23"/>
        </w:rPr>
      </w:pPr>
      <w:r w:rsidRPr="00B255D7">
        <w:rPr>
          <w:rFonts w:asciiTheme="minorHAnsi" w:hAnsiTheme="minorHAnsi" w:cstheme="minorHAnsi"/>
        </w:rPr>
        <w:t>Nabór do klas pierwszych prowadzonych przez Miasto Lublin jest scentralizowany. Szczegółowe przepisy dotyczące procedur rekrutacyjnych zostały określone</w:t>
      </w:r>
      <w:r w:rsidR="00343D19" w:rsidRPr="00B255D7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343D19" w:rsidRPr="00B255D7">
        <w:rPr>
          <w:rFonts w:asciiTheme="minorHAnsi" w:hAnsiTheme="minorHAnsi" w:cstheme="minorHAnsi"/>
        </w:rPr>
        <w:t xml:space="preserve"> n</w:t>
      </w:r>
      <w:r w:rsidR="00343D19" w:rsidRPr="00B255D7">
        <w:rPr>
          <w:rFonts w:asciiTheme="minorHAnsi" w:hAnsiTheme="minorHAnsi" w:cstheme="minorHAnsi"/>
          <w:bCs/>
          <w:sz w:val="23"/>
          <w:szCs w:val="23"/>
        </w:rPr>
        <w:t>a podstawie</w:t>
      </w:r>
    </w:p>
    <w:p w:rsidR="00233B2C" w:rsidRPr="00B255D7" w:rsidRDefault="00343D19" w:rsidP="004C3D24">
      <w:pPr>
        <w:pStyle w:val="Default"/>
        <w:jc w:val="both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B255D7">
        <w:rPr>
          <w:rFonts w:asciiTheme="minorHAnsi" w:hAnsiTheme="minorHAnsi" w:cstheme="minorHAnsi"/>
          <w:bCs/>
          <w:sz w:val="23"/>
          <w:szCs w:val="23"/>
        </w:rPr>
        <w:t>art. 30c ustawy z dnia 14 grudnia 2016 r. - Prawo oświatowe (Dz. U. z 2020 r. poz. 910 z późn. zm.) w związku z § 11baa ust. 1 rozporządzenia Ministra Edukacji Naro</w:t>
      </w:r>
      <w:r w:rsidR="00B255D7">
        <w:rPr>
          <w:rFonts w:asciiTheme="minorHAnsi" w:hAnsiTheme="minorHAnsi" w:cstheme="minorHAnsi"/>
          <w:bCs/>
          <w:sz w:val="23"/>
          <w:szCs w:val="23"/>
        </w:rPr>
        <w:t>dowej z dnia 20 marca 2020 r. w </w:t>
      </w:r>
      <w:bookmarkStart w:id="0" w:name="_GoBack"/>
      <w:bookmarkEnd w:id="0"/>
      <w:r w:rsidRPr="00B255D7">
        <w:rPr>
          <w:rFonts w:asciiTheme="minorHAnsi" w:hAnsiTheme="minorHAnsi" w:cstheme="minorHAnsi"/>
          <w:bCs/>
          <w:sz w:val="23"/>
          <w:szCs w:val="23"/>
        </w:rPr>
        <w:t xml:space="preserve">sprawie szczególnych rozwiązań w okresie czasowego ograniczenia funkcjonowania jednostek systemu oświaty w związku z zapobieganiem, przeciwdziałaniem i zwalczaniem COVID-19 (Dz. U. z 2020 poz. 493 z późn. </w:t>
      </w:r>
      <w:proofErr w:type="spellStart"/>
      <w:r w:rsidRPr="00B255D7">
        <w:rPr>
          <w:rFonts w:asciiTheme="minorHAnsi" w:hAnsiTheme="minorHAnsi" w:cstheme="minorHAnsi"/>
          <w:bCs/>
          <w:sz w:val="23"/>
          <w:szCs w:val="23"/>
        </w:rPr>
        <w:t>zm</w:t>
      </w:r>
      <w:proofErr w:type="spellEnd"/>
      <w:r w:rsidRPr="00B255D7">
        <w:rPr>
          <w:rFonts w:asciiTheme="minorHAnsi" w:hAnsiTheme="minorHAnsi" w:cstheme="minorHAnsi"/>
          <w:bCs/>
          <w:sz w:val="23"/>
          <w:szCs w:val="23"/>
        </w:rPr>
        <w:t>) oraz na podstawie art. 135, art. 136, art. 141, art. 161 ustawy z dnia 14 grudnia 2016 r. – Prawo oświatowe i art. 95 ustawy z dnia 22 listopada 2018 r. o zmianie ustawy - Prawo oświatowe, ustawy o systemie oświaty oraz niektórych innych ustaw (Dz. U. z 2018 r. poz. 2245 z późn.zm.) oraz § 11 rozporządzenia Ministra Edukacji Narodowej z dnia 21 sierpnia 2019 r. w sprawie przeprowadzania postępowania rekrutacyjnego oraz postępowania uzupełniającego do publicznych przedszkoli, szkół, placówek i centró</w:t>
      </w:r>
      <w:r w:rsidR="004C3D24" w:rsidRPr="00B255D7">
        <w:rPr>
          <w:rFonts w:asciiTheme="minorHAnsi" w:hAnsiTheme="minorHAnsi" w:cstheme="minorHAnsi"/>
          <w:bCs/>
          <w:sz w:val="23"/>
          <w:szCs w:val="23"/>
        </w:rPr>
        <w:t>w (Dz. U. z 2019 r. poz. 1737).</w:t>
      </w:r>
    </w:p>
    <w:p w:rsidR="00233B2C" w:rsidRPr="00B255D7" w:rsidRDefault="00A038CF">
      <w:pPr>
        <w:spacing w:after="96" w:line="259" w:lineRule="auto"/>
        <w:ind w:right="3"/>
        <w:jc w:val="center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§ 1. </w:t>
      </w:r>
    </w:p>
    <w:p w:rsidR="00233B2C" w:rsidRPr="00B255D7" w:rsidRDefault="009F041C">
      <w:pPr>
        <w:spacing w:after="110"/>
        <w:ind w:left="-5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>W roku szkolnym 2021/2022</w:t>
      </w:r>
      <w:r w:rsidR="00A038CF" w:rsidRPr="00B255D7">
        <w:rPr>
          <w:rFonts w:asciiTheme="minorHAnsi" w:hAnsiTheme="minorHAnsi" w:cstheme="minorHAnsi"/>
        </w:rPr>
        <w:t xml:space="preserve"> ZSChiPS prowadzi nabór do klas pierwszych dla absolwentów ośmioletniej szkoły podstawowej. Kandydat ubiegający się o przyjęcie do klasy pierwszej może otrzymać w postępowaniu rekrutacyjno-kwalifikacyjnym maksymalnie 200 punktów, zgodnie z rozporządzeniem Ministra Edukacji Narodowej z dnia 16 marca 2017 r. w sprawie przeprowadzania postępowania rekrutacyjnego oraz postępowania uzupełniającego do publicznych przedszkoli, szkół i placówek (Dz. U. z 2017 r., poz. 610), w tym: </w:t>
      </w:r>
    </w:p>
    <w:p w:rsidR="00233B2C" w:rsidRPr="00B255D7" w:rsidRDefault="00A038CF">
      <w:pPr>
        <w:spacing w:after="133" w:line="259" w:lineRule="auto"/>
        <w:ind w:left="0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 </w:t>
      </w:r>
    </w:p>
    <w:p w:rsidR="00233B2C" w:rsidRPr="00B255D7" w:rsidRDefault="00A038CF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Za wyniki egzaminu ósmoklasisty przeprowadzonego w ostatnim roku nauki w szkole podstawowej, według obowiązującego przelicznika: </w:t>
      </w:r>
    </w:p>
    <w:p w:rsidR="00233B2C" w:rsidRPr="00B255D7" w:rsidRDefault="00A038CF">
      <w:pPr>
        <w:spacing w:after="128"/>
        <w:ind w:left="437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wynik przedstawiony w procentach z  języka polskiego i matematyki - mnoży się przez 0,35 z języka obcego nowożytnego - mnoży się przez 0,3. </w:t>
      </w:r>
    </w:p>
    <w:p w:rsidR="00233B2C" w:rsidRPr="00B255D7" w:rsidRDefault="00A038CF">
      <w:pPr>
        <w:spacing w:after="13" w:line="259" w:lineRule="auto"/>
        <w:ind w:left="720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 </w:t>
      </w:r>
      <w:r w:rsidRPr="00B255D7">
        <w:rPr>
          <w:rFonts w:asciiTheme="minorHAnsi" w:hAnsiTheme="minorHAnsi" w:cstheme="minorHAnsi"/>
        </w:rPr>
        <w:tab/>
        <w:t xml:space="preserve"> </w:t>
      </w:r>
    </w:p>
    <w:p w:rsidR="00233B2C" w:rsidRPr="00B255D7" w:rsidRDefault="00A038CF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>Z przeliczenia na punkty ocen uzyskanych na świadectwie ukończenia szkoły podstawowej z języka polskiego, matematyki, języka obcego nowoż</w:t>
      </w:r>
      <w:r w:rsidR="009F041C" w:rsidRPr="00B255D7">
        <w:rPr>
          <w:rFonts w:asciiTheme="minorHAnsi" w:hAnsiTheme="minorHAnsi" w:cstheme="minorHAnsi"/>
        </w:rPr>
        <w:t>ytnego (zgodnego z nauczanymi w </w:t>
      </w:r>
      <w:r w:rsidRPr="00B255D7">
        <w:rPr>
          <w:rFonts w:asciiTheme="minorHAnsi" w:hAnsiTheme="minorHAnsi" w:cstheme="minorHAnsi"/>
        </w:rPr>
        <w:t xml:space="preserve">wybranej klasie) oraz jednego z obowiązkowych zajęć edukacyjnych według przelicznika zawartego w w/w Rozporządzeniu. </w:t>
      </w:r>
    </w:p>
    <w:tbl>
      <w:tblPr>
        <w:tblStyle w:val="TableGrid"/>
        <w:tblW w:w="4511" w:type="dxa"/>
        <w:tblInd w:w="129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2108"/>
      </w:tblGrid>
      <w:tr w:rsidR="00233B2C" w:rsidRPr="00B255D7">
        <w:trPr>
          <w:trHeight w:val="42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 Ocena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Liczba punktów </w:t>
            </w:r>
          </w:p>
        </w:tc>
      </w:tr>
      <w:tr w:rsidR="00233B2C" w:rsidRPr="00B255D7">
        <w:trPr>
          <w:trHeight w:val="42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Celujący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18 </w:t>
            </w:r>
          </w:p>
        </w:tc>
      </w:tr>
      <w:tr w:rsidR="00233B2C" w:rsidRPr="00B255D7">
        <w:trPr>
          <w:trHeight w:val="42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Bardzo dobry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17 </w:t>
            </w:r>
          </w:p>
        </w:tc>
      </w:tr>
      <w:tr w:rsidR="00233B2C" w:rsidRPr="00B255D7">
        <w:trPr>
          <w:trHeight w:val="42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Dobry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14 </w:t>
            </w:r>
          </w:p>
        </w:tc>
      </w:tr>
      <w:tr w:rsidR="00233B2C" w:rsidRPr="00B255D7">
        <w:trPr>
          <w:trHeight w:val="42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Dostateczny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8 </w:t>
            </w:r>
          </w:p>
        </w:tc>
      </w:tr>
      <w:tr w:rsidR="00233B2C" w:rsidRPr="00B255D7">
        <w:trPr>
          <w:trHeight w:val="42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Dopuszczający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2C" w:rsidRPr="00B255D7" w:rsidRDefault="00A038CF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</w:rPr>
            </w:pPr>
            <w:r w:rsidRPr="00B255D7">
              <w:rPr>
                <w:rFonts w:asciiTheme="minorHAnsi" w:hAnsiTheme="minorHAnsi" w:cstheme="minorHAnsi"/>
              </w:rPr>
              <w:t xml:space="preserve">2 </w:t>
            </w:r>
          </w:p>
        </w:tc>
      </w:tr>
    </w:tbl>
    <w:p w:rsidR="00233B2C" w:rsidRPr="00B255D7" w:rsidRDefault="00233B2C">
      <w:pPr>
        <w:spacing w:after="133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233B2C" w:rsidRPr="00B255D7" w:rsidRDefault="00A038CF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lastRenderedPageBreak/>
        <w:t xml:space="preserve">Punktowane przedmioty w podziale na szkoły i klasy </w:t>
      </w:r>
    </w:p>
    <w:p w:rsidR="00233B2C" w:rsidRPr="00B255D7" w:rsidRDefault="00A038CF">
      <w:pPr>
        <w:spacing w:after="126" w:line="259" w:lineRule="auto"/>
        <w:ind w:left="427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 </w:t>
      </w:r>
    </w:p>
    <w:p w:rsidR="00233B2C" w:rsidRPr="00B255D7" w:rsidRDefault="00A038CF">
      <w:pPr>
        <w:spacing w:after="6"/>
        <w:ind w:left="-5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  <w:sz w:val="28"/>
        </w:rPr>
        <w:t xml:space="preserve"> </w:t>
      </w:r>
      <w:r w:rsidRPr="00B255D7">
        <w:rPr>
          <w:rFonts w:asciiTheme="minorHAnsi" w:hAnsiTheme="minorHAnsi" w:cstheme="minorHAnsi"/>
          <w:b/>
        </w:rPr>
        <w:t xml:space="preserve">XII Liceum Ogólnokształcące: </w:t>
      </w:r>
    </w:p>
    <w:p w:rsidR="00D45724" w:rsidRPr="00B255D7" w:rsidRDefault="00A038CF" w:rsidP="00D45724">
      <w:pPr>
        <w:pStyle w:val="Akapitzlist"/>
        <w:numPr>
          <w:ilvl w:val="0"/>
          <w:numId w:val="16"/>
        </w:numPr>
        <w:spacing w:after="5"/>
        <w:ind w:right="6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 xml:space="preserve">Klasa z rozszerzonym programem języka </w:t>
      </w:r>
      <w:r w:rsidR="00D45724" w:rsidRPr="00B255D7">
        <w:rPr>
          <w:rFonts w:asciiTheme="minorHAnsi" w:hAnsiTheme="minorHAnsi" w:cstheme="minorHAnsi"/>
          <w:b/>
        </w:rPr>
        <w:t>angielskiego, biologii i </w:t>
      </w:r>
      <w:r w:rsidRPr="00B255D7">
        <w:rPr>
          <w:rFonts w:asciiTheme="minorHAnsi" w:hAnsiTheme="minorHAnsi" w:cstheme="minorHAnsi"/>
          <w:b/>
        </w:rPr>
        <w:t>chemii</w:t>
      </w:r>
      <w:r w:rsidRPr="00B255D7">
        <w:rPr>
          <w:rFonts w:asciiTheme="minorHAnsi" w:hAnsiTheme="minorHAnsi" w:cstheme="minorHAnsi"/>
        </w:rPr>
        <w:t xml:space="preserve"> </w:t>
      </w:r>
    </w:p>
    <w:p w:rsidR="00233B2C" w:rsidRPr="00B255D7" w:rsidRDefault="00A038CF" w:rsidP="00D45724">
      <w:pPr>
        <w:spacing w:after="5"/>
        <w:ind w:left="-15" w:right="6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eastAsia="Segoe UI Symbol" w:hAnsiTheme="minorHAnsi" w:cstheme="minorHAnsi"/>
        </w:rPr>
        <w:t>•</w:t>
      </w:r>
      <w:r w:rsidRPr="00B255D7">
        <w:rPr>
          <w:rFonts w:asciiTheme="minorHAnsi" w:hAnsiTheme="minorHAnsi" w:cstheme="minorHAnsi"/>
        </w:rPr>
        <w:t xml:space="preserve"> język polski; </w:t>
      </w:r>
    </w:p>
    <w:p w:rsidR="00233B2C" w:rsidRPr="00B255D7" w:rsidRDefault="00A038CF">
      <w:pPr>
        <w:numPr>
          <w:ilvl w:val="0"/>
          <w:numId w:val="3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matematyka; </w:t>
      </w:r>
    </w:p>
    <w:p w:rsidR="00233B2C" w:rsidRPr="00B255D7" w:rsidRDefault="00A038CF">
      <w:pPr>
        <w:numPr>
          <w:ilvl w:val="0"/>
          <w:numId w:val="3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biologia; </w:t>
      </w:r>
    </w:p>
    <w:p w:rsidR="00233B2C" w:rsidRPr="00B255D7" w:rsidRDefault="00A038CF">
      <w:pPr>
        <w:numPr>
          <w:ilvl w:val="0"/>
          <w:numId w:val="3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angielski; </w:t>
      </w:r>
    </w:p>
    <w:p w:rsidR="00233B2C" w:rsidRPr="00B255D7" w:rsidRDefault="00A038C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 </w:t>
      </w:r>
    </w:p>
    <w:p w:rsidR="00233B2C" w:rsidRPr="00B255D7" w:rsidRDefault="00A038CF">
      <w:pPr>
        <w:spacing w:after="5"/>
        <w:ind w:left="-5" w:right="372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 xml:space="preserve">Technikum Chemiczne: </w:t>
      </w:r>
    </w:p>
    <w:p w:rsidR="00233B2C" w:rsidRPr="00B255D7" w:rsidRDefault="00A038CF">
      <w:pPr>
        <w:spacing w:after="6"/>
        <w:ind w:left="-5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>a.</w:t>
      </w:r>
      <w:r w:rsidRPr="00B255D7">
        <w:rPr>
          <w:rFonts w:asciiTheme="minorHAnsi" w:hAnsiTheme="minorHAnsi" w:cstheme="minorHAnsi"/>
        </w:rPr>
        <w:t xml:space="preserve"> </w:t>
      </w:r>
      <w:r w:rsidRPr="00B255D7">
        <w:rPr>
          <w:rFonts w:asciiTheme="minorHAnsi" w:hAnsiTheme="minorHAnsi" w:cstheme="minorHAnsi"/>
          <w:b/>
        </w:rPr>
        <w:t>Zawód: technik analityk</w:t>
      </w:r>
      <w:r w:rsidRPr="00B255D7">
        <w:rPr>
          <w:rFonts w:asciiTheme="minorHAnsi" w:hAnsiTheme="minorHAnsi" w:cstheme="minorHAnsi"/>
        </w:rPr>
        <w:t xml:space="preserve">;  </w:t>
      </w:r>
    </w:p>
    <w:p w:rsidR="00233B2C" w:rsidRPr="00B255D7" w:rsidRDefault="00A038CF">
      <w:pPr>
        <w:spacing w:after="5"/>
        <w:ind w:left="-5" w:right="372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    </w:t>
      </w:r>
      <w:r w:rsidRPr="00B255D7">
        <w:rPr>
          <w:rFonts w:asciiTheme="minorHAnsi" w:hAnsiTheme="minorHAnsi" w:cstheme="minorHAnsi"/>
          <w:b/>
        </w:rPr>
        <w:t>Specjalizacja: analiza medyczno-kryminalna;</w:t>
      </w:r>
      <w:r w:rsidRPr="00B255D7">
        <w:rPr>
          <w:rFonts w:asciiTheme="minorHAnsi" w:hAnsiTheme="minorHAnsi" w:cstheme="minorHAnsi"/>
        </w:rPr>
        <w:t xml:space="preserve">   </w:t>
      </w:r>
    </w:p>
    <w:p w:rsidR="00233B2C" w:rsidRPr="00B255D7" w:rsidRDefault="00A038CF">
      <w:pPr>
        <w:numPr>
          <w:ilvl w:val="0"/>
          <w:numId w:val="4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polski; </w:t>
      </w:r>
    </w:p>
    <w:p w:rsidR="00233B2C" w:rsidRPr="00B255D7" w:rsidRDefault="00A038CF">
      <w:pPr>
        <w:numPr>
          <w:ilvl w:val="0"/>
          <w:numId w:val="4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matematyka; </w:t>
      </w:r>
    </w:p>
    <w:p w:rsidR="00233B2C" w:rsidRPr="00B255D7" w:rsidRDefault="00A038CF">
      <w:pPr>
        <w:numPr>
          <w:ilvl w:val="0"/>
          <w:numId w:val="4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chemia; </w:t>
      </w:r>
    </w:p>
    <w:p w:rsidR="00233B2C" w:rsidRPr="00B255D7" w:rsidRDefault="00A038CF">
      <w:pPr>
        <w:numPr>
          <w:ilvl w:val="0"/>
          <w:numId w:val="4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angielski; </w:t>
      </w:r>
    </w:p>
    <w:p w:rsidR="00233B2C" w:rsidRPr="00B255D7" w:rsidRDefault="00A038C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 </w:t>
      </w:r>
    </w:p>
    <w:p w:rsidR="00233B2C" w:rsidRPr="00B255D7" w:rsidRDefault="00A038CF">
      <w:pPr>
        <w:spacing w:after="5"/>
        <w:ind w:left="-5" w:right="372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 xml:space="preserve">b. Zawód: technik technologii chemicznej;  </w:t>
      </w:r>
    </w:p>
    <w:p w:rsidR="00233B2C" w:rsidRPr="00B255D7" w:rsidRDefault="00A038CF">
      <w:pPr>
        <w:spacing w:after="6"/>
        <w:ind w:left="-5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 xml:space="preserve">    Specjalizacja: ratownictwo chemiczne w straży pożarnej/technologia środków farmaceutycznych i kosmetycznych;  </w:t>
      </w:r>
    </w:p>
    <w:p w:rsidR="00233B2C" w:rsidRPr="00B255D7" w:rsidRDefault="00A038CF">
      <w:pPr>
        <w:numPr>
          <w:ilvl w:val="0"/>
          <w:numId w:val="5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polski; </w:t>
      </w:r>
    </w:p>
    <w:p w:rsidR="00233B2C" w:rsidRPr="00B255D7" w:rsidRDefault="00A038CF">
      <w:pPr>
        <w:numPr>
          <w:ilvl w:val="0"/>
          <w:numId w:val="5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matematyka; </w:t>
      </w:r>
    </w:p>
    <w:p w:rsidR="00233B2C" w:rsidRPr="00B255D7" w:rsidRDefault="00A038CF">
      <w:pPr>
        <w:numPr>
          <w:ilvl w:val="0"/>
          <w:numId w:val="5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chemia; </w:t>
      </w:r>
    </w:p>
    <w:p w:rsidR="00233B2C" w:rsidRPr="00B255D7" w:rsidRDefault="00A038CF">
      <w:pPr>
        <w:numPr>
          <w:ilvl w:val="0"/>
          <w:numId w:val="5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angielski; </w:t>
      </w:r>
    </w:p>
    <w:p w:rsidR="00233B2C" w:rsidRPr="00B255D7" w:rsidRDefault="00A038C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 </w:t>
      </w:r>
    </w:p>
    <w:p w:rsidR="00233B2C" w:rsidRPr="00B255D7" w:rsidRDefault="00A038CF">
      <w:pPr>
        <w:spacing w:after="6"/>
        <w:ind w:left="-5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>c.</w:t>
      </w:r>
      <w:r w:rsidRPr="00B255D7">
        <w:rPr>
          <w:rFonts w:asciiTheme="minorHAnsi" w:hAnsiTheme="minorHAnsi" w:cstheme="minorHAnsi"/>
        </w:rPr>
        <w:t xml:space="preserve"> </w:t>
      </w:r>
      <w:r w:rsidRPr="00B255D7">
        <w:rPr>
          <w:rFonts w:asciiTheme="minorHAnsi" w:hAnsiTheme="minorHAnsi" w:cstheme="minorHAnsi"/>
          <w:b/>
        </w:rPr>
        <w:t xml:space="preserve">Zawód: technik optyk </w:t>
      </w:r>
    </w:p>
    <w:p w:rsidR="00233B2C" w:rsidRPr="00B255D7" w:rsidRDefault="00A038CF">
      <w:pPr>
        <w:numPr>
          <w:ilvl w:val="0"/>
          <w:numId w:val="6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polski; </w:t>
      </w:r>
    </w:p>
    <w:p w:rsidR="00233B2C" w:rsidRPr="00B255D7" w:rsidRDefault="00A038CF">
      <w:pPr>
        <w:numPr>
          <w:ilvl w:val="0"/>
          <w:numId w:val="6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matematyka; </w:t>
      </w:r>
    </w:p>
    <w:p w:rsidR="00233B2C" w:rsidRPr="00B255D7" w:rsidRDefault="00A038CF">
      <w:pPr>
        <w:numPr>
          <w:ilvl w:val="0"/>
          <w:numId w:val="6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fizyka; </w:t>
      </w:r>
    </w:p>
    <w:p w:rsidR="00233B2C" w:rsidRPr="00B255D7" w:rsidRDefault="00A038CF">
      <w:pPr>
        <w:numPr>
          <w:ilvl w:val="0"/>
          <w:numId w:val="6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angielski; </w:t>
      </w:r>
    </w:p>
    <w:p w:rsidR="00233B2C" w:rsidRPr="00B255D7" w:rsidRDefault="00A038C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 </w:t>
      </w:r>
    </w:p>
    <w:p w:rsidR="00233B2C" w:rsidRPr="00B255D7" w:rsidRDefault="00A038CF">
      <w:pPr>
        <w:spacing w:after="6"/>
        <w:ind w:left="-5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 xml:space="preserve">Technikum Przemysłu Spożywczego:  </w:t>
      </w:r>
    </w:p>
    <w:p w:rsidR="00233B2C" w:rsidRPr="00B255D7" w:rsidRDefault="00A038CF">
      <w:pPr>
        <w:spacing w:after="6"/>
        <w:ind w:left="-5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 xml:space="preserve">a. Zawód: technik technologii żywności;  </w:t>
      </w:r>
    </w:p>
    <w:p w:rsidR="00233B2C" w:rsidRPr="00B255D7" w:rsidRDefault="00A038CF">
      <w:pPr>
        <w:spacing w:after="6"/>
        <w:ind w:left="-5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 xml:space="preserve">    Specjalizacja: produkcja wyrobów cukierniczych z elementami dietetyki; </w:t>
      </w:r>
    </w:p>
    <w:p w:rsidR="00233B2C" w:rsidRPr="00B255D7" w:rsidRDefault="00A038CF">
      <w:pPr>
        <w:numPr>
          <w:ilvl w:val="0"/>
          <w:numId w:val="7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polski; </w:t>
      </w:r>
    </w:p>
    <w:p w:rsidR="00233B2C" w:rsidRPr="00B255D7" w:rsidRDefault="00A038CF">
      <w:pPr>
        <w:numPr>
          <w:ilvl w:val="0"/>
          <w:numId w:val="7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matematyka; </w:t>
      </w:r>
    </w:p>
    <w:p w:rsidR="00233B2C" w:rsidRPr="00B255D7" w:rsidRDefault="00A038CF">
      <w:pPr>
        <w:numPr>
          <w:ilvl w:val="0"/>
          <w:numId w:val="7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biologia; </w:t>
      </w:r>
    </w:p>
    <w:p w:rsidR="00233B2C" w:rsidRPr="00B255D7" w:rsidRDefault="00A038CF">
      <w:pPr>
        <w:numPr>
          <w:ilvl w:val="0"/>
          <w:numId w:val="7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angielski; </w:t>
      </w:r>
    </w:p>
    <w:p w:rsidR="00233B2C" w:rsidRPr="00B255D7" w:rsidRDefault="00A038C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 </w:t>
      </w:r>
    </w:p>
    <w:p w:rsidR="00D45724" w:rsidRPr="00B255D7" w:rsidRDefault="00A038CF">
      <w:pPr>
        <w:spacing w:after="6"/>
        <w:ind w:left="-5" w:right="5055"/>
        <w:jc w:val="left"/>
        <w:rPr>
          <w:rFonts w:asciiTheme="minorHAnsi" w:hAnsiTheme="minorHAnsi" w:cstheme="minorHAnsi"/>
          <w:b/>
        </w:rPr>
      </w:pPr>
      <w:r w:rsidRPr="00B255D7">
        <w:rPr>
          <w:rFonts w:asciiTheme="minorHAnsi" w:hAnsiTheme="minorHAnsi" w:cstheme="minorHAnsi"/>
          <w:b/>
        </w:rPr>
        <w:t xml:space="preserve">Branżowa Szkoła Spożywcza I stopnia: </w:t>
      </w:r>
    </w:p>
    <w:p w:rsidR="00233B2C" w:rsidRPr="00B255D7" w:rsidRDefault="00A038CF">
      <w:pPr>
        <w:spacing w:after="6"/>
        <w:ind w:left="-5" w:right="5055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>a</w:t>
      </w:r>
      <w:r w:rsidRPr="00B255D7">
        <w:rPr>
          <w:rFonts w:asciiTheme="minorHAnsi" w:hAnsiTheme="minorHAnsi" w:cstheme="minorHAnsi"/>
        </w:rPr>
        <w:t>.</w:t>
      </w:r>
      <w:r w:rsidRPr="00B255D7">
        <w:rPr>
          <w:rFonts w:asciiTheme="minorHAnsi" w:hAnsiTheme="minorHAnsi" w:cstheme="minorHAnsi"/>
          <w:b/>
        </w:rPr>
        <w:t xml:space="preserve"> Zawód: cukiernik </w:t>
      </w:r>
    </w:p>
    <w:p w:rsidR="00233B2C" w:rsidRPr="00B255D7" w:rsidRDefault="00A038CF">
      <w:pPr>
        <w:numPr>
          <w:ilvl w:val="0"/>
          <w:numId w:val="7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polski; </w:t>
      </w:r>
    </w:p>
    <w:p w:rsidR="00233B2C" w:rsidRPr="00B255D7" w:rsidRDefault="00A038CF">
      <w:pPr>
        <w:numPr>
          <w:ilvl w:val="0"/>
          <w:numId w:val="7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matematyka; </w:t>
      </w:r>
    </w:p>
    <w:p w:rsidR="00233B2C" w:rsidRPr="00B255D7" w:rsidRDefault="00A038CF">
      <w:pPr>
        <w:numPr>
          <w:ilvl w:val="0"/>
          <w:numId w:val="7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lastRenderedPageBreak/>
        <w:t xml:space="preserve">język angielski; </w:t>
      </w:r>
    </w:p>
    <w:p w:rsidR="00233B2C" w:rsidRPr="00B255D7" w:rsidRDefault="00A038CF">
      <w:pPr>
        <w:numPr>
          <w:ilvl w:val="0"/>
          <w:numId w:val="7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biologia; </w:t>
      </w:r>
    </w:p>
    <w:p w:rsidR="00233B2C" w:rsidRPr="00B255D7" w:rsidRDefault="00A038C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 xml:space="preserve"> </w:t>
      </w:r>
    </w:p>
    <w:p w:rsidR="00233B2C" w:rsidRPr="00B255D7" w:rsidRDefault="00A038CF">
      <w:pPr>
        <w:spacing w:after="6"/>
        <w:ind w:left="-5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  <w:b/>
        </w:rPr>
        <w:t xml:space="preserve">b. Zawód: piekarz </w:t>
      </w:r>
    </w:p>
    <w:p w:rsidR="00233B2C" w:rsidRPr="00B255D7" w:rsidRDefault="00A038CF">
      <w:pPr>
        <w:numPr>
          <w:ilvl w:val="0"/>
          <w:numId w:val="8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polski; </w:t>
      </w:r>
    </w:p>
    <w:p w:rsidR="00233B2C" w:rsidRPr="00B255D7" w:rsidRDefault="00A038CF">
      <w:pPr>
        <w:numPr>
          <w:ilvl w:val="0"/>
          <w:numId w:val="8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matematyka; </w:t>
      </w:r>
    </w:p>
    <w:p w:rsidR="00233B2C" w:rsidRPr="00B255D7" w:rsidRDefault="00A038CF">
      <w:pPr>
        <w:numPr>
          <w:ilvl w:val="0"/>
          <w:numId w:val="8"/>
        </w:numPr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język angielski; </w:t>
      </w:r>
    </w:p>
    <w:p w:rsidR="00233B2C" w:rsidRPr="00B255D7" w:rsidRDefault="00A038CF">
      <w:pPr>
        <w:numPr>
          <w:ilvl w:val="0"/>
          <w:numId w:val="8"/>
        </w:numPr>
        <w:spacing w:after="10"/>
        <w:ind w:hanging="166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biologia; </w:t>
      </w:r>
    </w:p>
    <w:p w:rsidR="00D45724" w:rsidRPr="00B255D7" w:rsidRDefault="00D45724" w:rsidP="00D45724">
      <w:pPr>
        <w:spacing w:after="0" w:line="259" w:lineRule="auto"/>
        <w:ind w:left="166" w:firstLine="0"/>
        <w:jc w:val="left"/>
        <w:rPr>
          <w:rFonts w:asciiTheme="minorHAnsi" w:hAnsiTheme="minorHAnsi" w:cstheme="minorHAnsi"/>
        </w:rPr>
      </w:pPr>
    </w:p>
    <w:p w:rsidR="00233B2C" w:rsidRPr="00B255D7" w:rsidRDefault="00A038CF" w:rsidP="00D4572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Za świadectwo ukończenia szkoły podstawowej z wyróżnieniem przyznaje się </w:t>
      </w:r>
      <w:r w:rsidRPr="00B255D7">
        <w:rPr>
          <w:rFonts w:asciiTheme="minorHAnsi" w:hAnsiTheme="minorHAnsi" w:cstheme="minorHAnsi"/>
          <w:b/>
        </w:rPr>
        <w:t>7 punktów</w:t>
      </w:r>
      <w:r w:rsidRPr="00B255D7">
        <w:rPr>
          <w:rFonts w:asciiTheme="minorHAnsi" w:hAnsiTheme="minorHAnsi" w:cstheme="minorHAnsi"/>
        </w:rPr>
        <w:t xml:space="preserve">. </w:t>
      </w:r>
    </w:p>
    <w:p w:rsidR="00233B2C" w:rsidRPr="00B255D7" w:rsidRDefault="00A038CF">
      <w:pPr>
        <w:numPr>
          <w:ilvl w:val="0"/>
          <w:numId w:val="10"/>
        </w:numPr>
        <w:ind w:right="490"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Za szczególne osiągnięcia wymienione na świadectwie ukończenia szkoły podstawowej, w tym za: </w:t>
      </w:r>
    </w:p>
    <w:p w:rsidR="00233B2C" w:rsidRPr="00B255D7" w:rsidRDefault="00A038CF">
      <w:pPr>
        <w:numPr>
          <w:ilvl w:val="0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uzyskanie w zawodach wiedzy będących konkursem o zasięgu </w:t>
      </w:r>
      <w:proofErr w:type="spellStart"/>
      <w:r w:rsidRPr="00B255D7">
        <w:rPr>
          <w:rFonts w:asciiTheme="minorHAnsi" w:hAnsiTheme="minorHAnsi" w:cstheme="minorHAnsi"/>
        </w:rPr>
        <w:t>ponadwojewódzkim</w:t>
      </w:r>
      <w:proofErr w:type="spellEnd"/>
      <w:r w:rsidRPr="00B255D7">
        <w:rPr>
          <w:rFonts w:asciiTheme="minorHAnsi" w:hAnsiTheme="minorHAnsi" w:cstheme="minorHAnsi"/>
        </w:rPr>
        <w:t xml:space="preserve"> organizowanym przez kuratorów oświaty na podstawie zawartych porozumień: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finalisty konkursu przedmiotowego – przyznaje się 10 punktów, </w:t>
      </w:r>
    </w:p>
    <w:p w:rsidR="00233B2C" w:rsidRPr="00B255D7" w:rsidRDefault="00A038CF">
      <w:pPr>
        <w:numPr>
          <w:ilvl w:val="1"/>
          <w:numId w:val="11"/>
        </w:numPr>
        <w:spacing w:after="10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laureata konkursu tematycznego lub interdyscyplinarnego – przyznaje się </w:t>
      </w:r>
    </w:p>
    <w:p w:rsidR="00233B2C" w:rsidRPr="00B255D7" w:rsidRDefault="00A038CF">
      <w:pPr>
        <w:ind w:left="1287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7 punktów,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finalisty konkursu tematycznego lub interdyscyplinarnego – przyznaje się 5 punktów; </w:t>
      </w:r>
    </w:p>
    <w:p w:rsidR="00233B2C" w:rsidRPr="00B255D7" w:rsidRDefault="00A038CF">
      <w:pPr>
        <w:numPr>
          <w:ilvl w:val="0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uzyskanie w zawodach wiedzy będących konkursem o zasięgu międzynarodowym lub ogólnopolskim albo turniejem o zasięgu ogólnopolskim: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finalisty konkursu z przedmiotu lub przedmiotów artystycznych objętych ramowym planem nauczania szkoły artystycznej – przyznaje się 10 punktów, </w:t>
      </w:r>
    </w:p>
    <w:p w:rsidR="00233B2C" w:rsidRPr="00B255D7" w:rsidRDefault="00A038CF">
      <w:pPr>
        <w:numPr>
          <w:ilvl w:val="1"/>
          <w:numId w:val="11"/>
        </w:numPr>
        <w:spacing w:after="0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laureata turnieju z przedmiotu lub przedmiotów artystycznych nieobjętych ramowym planem nauczania szkoły artystycznej – przyznaje się </w:t>
      </w:r>
    </w:p>
    <w:p w:rsidR="00233B2C" w:rsidRPr="00B255D7" w:rsidRDefault="00A038CF">
      <w:pPr>
        <w:numPr>
          <w:ilvl w:val="2"/>
          <w:numId w:val="11"/>
        </w:numPr>
        <w:spacing w:after="10"/>
        <w:ind w:left="1455" w:hanging="178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punkty,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finalisty turnieju z przedmiotu lub przedmiotów artystycznych nieobjętych ramowym planem nauczania szkoły artystycznej – przyznaje się 3 punkty; </w:t>
      </w:r>
    </w:p>
    <w:p w:rsidR="00233B2C" w:rsidRPr="00B255D7" w:rsidRDefault="00A038CF">
      <w:pPr>
        <w:numPr>
          <w:ilvl w:val="0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uzyskanie w zawodach wiedzy będących konkursem o zasięgu wojewódzkim organizowanym przez kuratora oświaty: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dwóch lub więcej tytułów finalisty konkursu przedmiotowego – przyznaje się </w:t>
      </w:r>
    </w:p>
    <w:p w:rsidR="00233B2C" w:rsidRPr="00B255D7" w:rsidRDefault="00A038CF">
      <w:pPr>
        <w:ind w:left="1287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10 punktów,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dwóch lub więcej tytułów laureata konkursu tematycznego lub interdyscyplinarnego – przyznaje się 7 punktów,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dwóch lub więcej tytułów finalisty konkursu tematycznego lub interdyscyplinarnego – przyznaje się 5 punktów,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finalisty konkursu przedmiotowego – przyznaje się 7 punktów,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laureata konkursu tematycznego lub interdyscyplinarnego – przyznaje się </w:t>
      </w:r>
    </w:p>
    <w:p w:rsidR="00233B2C" w:rsidRPr="00B255D7" w:rsidRDefault="00A038CF">
      <w:pPr>
        <w:numPr>
          <w:ilvl w:val="2"/>
          <w:numId w:val="11"/>
        </w:numPr>
        <w:ind w:left="1455" w:hanging="178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punktów,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finalisty konkursu tematycznego lub interdyscyplinarnego – przyznaje się 3 punkty; </w:t>
      </w:r>
    </w:p>
    <w:p w:rsidR="00233B2C" w:rsidRPr="00B255D7" w:rsidRDefault="00A038CF">
      <w:pPr>
        <w:numPr>
          <w:ilvl w:val="0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uzyskanie w zawodach wiedzy będących konkursem albo turniejem, o zasięgu </w:t>
      </w:r>
      <w:proofErr w:type="spellStart"/>
      <w:r w:rsidRPr="00B255D7">
        <w:rPr>
          <w:rFonts w:asciiTheme="minorHAnsi" w:hAnsiTheme="minorHAnsi" w:cstheme="minorHAnsi"/>
        </w:rPr>
        <w:t>ponadwojewódzkim</w:t>
      </w:r>
      <w:proofErr w:type="spellEnd"/>
      <w:r w:rsidRPr="00B255D7">
        <w:rPr>
          <w:rFonts w:asciiTheme="minorHAnsi" w:hAnsiTheme="minorHAnsi" w:cstheme="minorHAnsi"/>
        </w:rPr>
        <w:t xml:space="preserve"> lub wojewódzkim: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lastRenderedPageBreak/>
        <w:t xml:space="preserve">dwóch lub więcej tytułów finalisty konkursu z przedmiotu lub przedmiotów artystycznych objętych ramowym planem nauczania szkoły artystycznej – przyznaje się 10 punktów,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dwóch lub więcej tytułów laureata turnieju z przedmiotu lub przedmiotów artystycznych nieobjętych ramowym planem nauczania szkoły artystycznej – przyznaje się 7 punktów,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dwóch lub więcej tytułów finalisty turnieju z przedmiotu lub przedmiotów artystycznych nieobjętych ramowym planem nauczania szkoły artystycznej – przyznaje się 5 punktów,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finalisty konkursu z przedmiotu lub przedmiotów artystycznych objętych ramowym planem nauczania szkoły artystycznej – przyznaje się 7 punktów, </w:t>
      </w:r>
    </w:p>
    <w:p w:rsidR="00233B2C" w:rsidRPr="00B255D7" w:rsidRDefault="00A038CF">
      <w:pPr>
        <w:numPr>
          <w:ilvl w:val="1"/>
          <w:numId w:val="11"/>
        </w:numPr>
        <w:spacing w:after="0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laureata turnieju z przedmiotu lub przedmiotów artystycznych nieobjętych ramowym planem nauczania szkoły artystycznej – przyznaje się </w:t>
      </w:r>
    </w:p>
    <w:p w:rsidR="00233B2C" w:rsidRPr="00B255D7" w:rsidRDefault="00A038CF">
      <w:pPr>
        <w:spacing w:after="10"/>
        <w:ind w:left="1287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3 punkty, </w:t>
      </w:r>
    </w:p>
    <w:p w:rsidR="00233B2C" w:rsidRPr="00B255D7" w:rsidRDefault="00A038CF">
      <w:pPr>
        <w:numPr>
          <w:ilvl w:val="1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tytułu finalisty turnieju z przedmiotu lub przedmiotów artystycznych nieobjętych ramowym planem nauczania szkoły artystycznej – przyznaje się 2 punkty; </w:t>
      </w:r>
    </w:p>
    <w:p w:rsidR="00233B2C" w:rsidRPr="00B255D7" w:rsidRDefault="00A038CF">
      <w:pPr>
        <w:numPr>
          <w:ilvl w:val="0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uzyskanie wysokiego miejsca w zawodach wiedzy innych niż wymienione w pkt 1–4, artystycznych lub sportowych, organizowanych przez kuratora oświaty lub inne podmioty działające na terenie szkoły, na szczeblu: </w:t>
      </w:r>
    </w:p>
    <w:p w:rsidR="00233B2C" w:rsidRPr="00B255D7" w:rsidRDefault="00A038CF">
      <w:pPr>
        <w:numPr>
          <w:ilvl w:val="2"/>
          <w:numId w:val="12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międzynarodowym – przyznaje się 4 punkty, </w:t>
      </w:r>
    </w:p>
    <w:p w:rsidR="00233B2C" w:rsidRPr="00B255D7" w:rsidRDefault="00A038CF">
      <w:pPr>
        <w:numPr>
          <w:ilvl w:val="2"/>
          <w:numId w:val="12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krajowym – przyznaje się 3 punkty, </w:t>
      </w:r>
    </w:p>
    <w:p w:rsidR="00233B2C" w:rsidRPr="00B255D7" w:rsidRDefault="00A038CF">
      <w:pPr>
        <w:numPr>
          <w:ilvl w:val="2"/>
          <w:numId w:val="12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wojewódzkim – przyznaje się 2 punkty, </w:t>
      </w:r>
    </w:p>
    <w:p w:rsidR="00233B2C" w:rsidRPr="00B255D7" w:rsidRDefault="00A038CF">
      <w:pPr>
        <w:numPr>
          <w:ilvl w:val="2"/>
          <w:numId w:val="12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powiatowym – przyznaje się 1 punkt. </w:t>
      </w:r>
    </w:p>
    <w:p w:rsidR="00233B2C" w:rsidRPr="00B255D7" w:rsidRDefault="00A038CF">
      <w:pPr>
        <w:numPr>
          <w:ilvl w:val="0"/>
          <w:numId w:val="11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W przypadku gdy kandydat ma więcej niż jedno szczególne osiągnięcie z takich samych zawodów wiedzy, artystycznych i sportowych, o których mowa w ust. 1,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</w:t>
      </w:r>
      <w:r w:rsidRPr="00B255D7">
        <w:rPr>
          <w:rFonts w:asciiTheme="minorHAnsi" w:hAnsiTheme="minorHAnsi" w:cstheme="minorHAnsi"/>
          <w:b/>
        </w:rPr>
        <w:t>18 punktów.</w:t>
      </w:r>
      <w:r w:rsidRPr="00B255D7">
        <w:rPr>
          <w:rFonts w:asciiTheme="minorHAnsi" w:hAnsiTheme="minorHAnsi" w:cstheme="minorHAnsi"/>
        </w:rPr>
        <w:t xml:space="preserve"> </w:t>
      </w:r>
    </w:p>
    <w:p w:rsidR="00233B2C" w:rsidRPr="00B255D7" w:rsidRDefault="00A038CF">
      <w:pPr>
        <w:numPr>
          <w:ilvl w:val="0"/>
          <w:numId w:val="11"/>
        </w:numPr>
        <w:spacing w:after="0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Za osiągnięcia w zakresie aktywności społecznej, w tym na rzecz środowiska szkolnego, w szczególności w formie wolontariatu przyznaje się </w:t>
      </w:r>
      <w:r w:rsidRPr="00B255D7">
        <w:rPr>
          <w:rFonts w:asciiTheme="minorHAnsi" w:hAnsiTheme="minorHAnsi" w:cstheme="minorHAnsi"/>
          <w:b/>
        </w:rPr>
        <w:t>3 punkty</w:t>
      </w:r>
      <w:r w:rsidRPr="00B255D7">
        <w:rPr>
          <w:rFonts w:asciiTheme="minorHAnsi" w:hAnsiTheme="minorHAnsi" w:cstheme="minorHAnsi"/>
        </w:rPr>
        <w:t xml:space="preserve">. </w:t>
      </w:r>
    </w:p>
    <w:p w:rsidR="00233B2C" w:rsidRPr="00B255D7" w:rsidRDefault="00A038CF">
      <w:pPr>
        <w:spacing w:after="129" w:line="259" w:lineRule="auto"/>
        <w:ind w:left="720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eastAsia="Times New Roman" w:hAnsiTheme="minorHAnsi" w:cstheme="minorHAnsi"/>
          <w:sz w:val="21"/>
        </w:rPr>
        <w:t xml:space="preserve"> </w:t>
      </w:r>
    </w:p>
    <w:p w:rsidR="00233B2C" w:rsidRPr="00B255D7" w:rsidRDefault="00A038CF">
      <w:pPr>
        <w:spacing w:after="96" w:line="259" w:lineRule="auto"/>
        <w:ind w:right="3"/>
        <w:jc w:val="center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§ 2. </w:t>
      </w:r>
    </w:p>
    <w:p w:rsidR="00233B2C" w:rsidRPr="00B255D7" w:rsidRDefault="00A038CF">
      <w:pPr>
        <w:spacing w:after="106"/>
        <w:ind w:left="-5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Laureaci ogólnopolskich olimpiad przedmiotowych oraz laureaci konkursów przedmiotowych o zasięgu wojewódzkim lub </w:t>
      </w:r>
      <w:proofErr w:type="spellStart"/>
      <w:r w:rsidRPr="00B255D7">
        <w:rPr>
          <w:rFonts w:asciiTheme="minorHAnsi" w:hAnsiTheme="minorHAnsi" w:cstheme="minorHAnsi"/>
        </w:rPr>
        <w:t>ponadwojewódzkim</w:t>
      </w:r>
      <w:proofErr w:type="spellEnd"/>
      <w:r w:rsidRPr="00B255D7">
        <w:rPr>
          <w:rFonts w:asciiTheme="minorHAnsi" w:hAnsiTheme="minorHAnsi" w:cstheme="minorHAnsi"/>
        </w:rPr>
        <w:t xml:space="preserve">, przeprowadzonych zgodnie z przepisami wydanymi na podstawie art. 22 ust. 2 pkt. 8 ustawy z dnia 7 września 1991 roku o systemie oświaty (Dz. U. z 2004 r. Nr 256, poz. 2572 z późn. zm.), są przyjmowani w pierwszej kolejności do klasy pierwszej publicznej szkoły ponadpodstawowej (szczegółowe regulacje zawarte są w  art. 132 ustawy - Prawo oświatowe). </w:t>
      </w:r>
    </w:p>
    <w:p w:rsidR="00233B2C" w:rsidRPr="00B255D7" w:rsidRDefault="00A038CF">
      <w:pPr>
        <w:spacing w:after="96" w:line="259" w:lineRule="auto"/>
        <w:ind w:right="3"/>
        <w:jc w:val="center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§ 3. </w:t>
      </w:r>
    </w:p>
    <w:p w:rsidR="00233B2C" w:rsidRPr="00B255D7" w:rsidRDefault="00A038CF">
      <w:pPr>
        <w:spacing w:after="147"/>
        <w:ind w:left="-5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O kolejności przyjęć kandydatów do klasy pierwszej decyduje liczba uzyskanych przez nich punktów rekrutacyjnych. W przypadku równej minimalnej sumy punktów pierwszeństwo w przyjęciu do liceum mają kandydaci w uporządkowaniu hierarchicznym: </w:t>
      </w:r>
    </w:p>
    <w:p w:rsidR="00233B2C" w:rsidRPr="00B255D7" w:rsidRDefault="00A038CF">
      <w:pPr>
        <w:numPr>
          <w:ilvl w:val="0"/>
          <w:numId w:val="13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lastRenderedPageBreak/>
        <w:t xml:space="preserve">kandydat ma problemy zdrowotne, ograniczające możliwości wyboru kierunku kształcenia ze względu na stan zdrowia, potwierdzone opinią publicznej poradni psychologiczno-pedagogicznej, w tym publicznej poradni specjalistycznej, </w:t>
      </w:r>
    </w:p>
    <w:p w:rsidR="00233B2C" w:rsidRPr="00B255D7" w:rsidRDefault="00A038CF">
      <w:pPr>
        <w:numPr>
          <w:ilvl w:val="0"/>
          <w:numId w:val="13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kandydat spełnia jedno lub więcej z kryteriów opisanych w art. 132 ust. 2 ustawy - Prawo oświatowe: 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zastępczą, </w:t>
      </w:r>
    </w:p>
    <w:p w:rsidR="00233B2C" w:rsidRPr="00B255D7" w:rsidRDefault="00A038CF">
      <w:pPr>
        <w:numPr>
          <w:ilvl w:val="0"/>
          <w:numId w:val="13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kandydaci, którzy uzyskali najwyższą ocenę zachowania, </w:t>
      </w:r>
    </w:p>
    <w:p w:rsidR="00233B2C" w:rsidRPr="00B255D7" w:rsidRDefault="00A038CF">
      <w:pPr>
        <w:numPr>
          <w:ilvl w:val="0"/>
          <w:numId w:val="13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kandydaci, którzy uzyskali najwyższy procentowy wynik sumaryczny z egzaminu ósmoklasisty, </w:t>
      </w:r>
    </w:p>
    <w:p w:rsidR="00233B2C" w:rsidRPr="00B255D7" w:rsidRDefault="00A038CF">
      <w:pPr>
        <w:numPr>
          <w:ilvl w:val="0"/>
          <w:numId w:val="13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kandydaci, którzy na świadectwie ukończenia szkoły podstawowej uzyskali najwyższą średnią punktową z przedmiotów obowiązkowych, </w:t>
      </w:r>
    </w:p>
    <w:p w:rsidR="00233B2C" w:rsidRPr="00B255D7" w:rsidRDefault="00A038CF">
      <w:pPr>
        <w:numPr>
          <w:ilvl w:val="0"/>
          <w:numId w:val="13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kandydaci, którzy na świadectwie ukończenia szkoły podstawowej otrzymali najwyższą ocenę z języka polskiego, </w:t>
      </w:r>
    </w:p>
    <w:p w:rsidR="00233B2C" w:rsidRPr="00B255D7" w:rsidRDefault="00A038CF">
      <w:pPr>
        <w:numPr>
          <w:ilvl w:val="0"/>
          <w:numId w:val="13"/>
        </w:numPr>
        <w:spacing w:after="110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kandydaci, którzy na świadectwie ukończenia szkoły podstawowej otrzymali najwyższą ocenę z języka obcego. </w:t>
      </w:r>
    </w:p>
    <w:p w:rsidR="00233B2C" w:rsidRPr="00B255D7" w:rsidRDefault="00A038CF">
      <w:pPr>
        <w:spacing w:after="96" w:line="259" w:lineRule="auto"/>
        <w:ind w:right="3"/>
        <w:jc w:val="center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§ 4. </w:t>
      </w:r>
    </w:p>
    <w:p w:rsidR="00233B2C" w:rsidRPr="00B255D7" w:rsidRDefault="00A038CF">
      <w:pPr>
        <w:spacing w:after="110"/>
        <w:ind w:left="-5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Wykaz zawodów wiedzy, artystycznych i sportowych organizowanych przez kuratora oświaty lub inne podmioty działające na terenie szkoły, które mogą być wymienione na świadectwie ukończenia szkoły podstawowej oraz określenia miejsc uznanych za wysokie w zawodach, uwzględnianych w postępowaniu rekrutacyjnym na rok szkolny 2020/2021 w województwie lubelskim został ustalony przez Lubelskiego Kuratora Oświaty w zarządzeniu nr 9/2020 z 26 lutego 2020 r. </w:t>
      </w:r>
    </w:p>
    <w:p w:rsidR="00233B2C" w:rsidRPr="00B255D7" w:rsidRDefault="00A038CF">
      <w:pPr>
        <w:spacing w:after="133" w:line="259" w:lineRule="auto"/>
        <w:ind w:right="2"/>
        <w:jc w:val="center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§5 . </w:t>
      </w:r>
    </w:p>
    <w:p w:rsidR="00233B2C" w:rsidRPr="00B255D7" w:rsidRDefault="00A038CF">
      <w:pPr>
        <w:numPr>
          <w:ilvl w:val="0"/>
          <w:numId w:val="14"/>
        </w:numPr>
        <w:spacing w:after="147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Rekrutacja będzie prowadzona elektronicznie. Do dyspozycji uczniów został oddany elektroniczny system wspomagania scentralizowanej rekrutacji do szkół ponadpodstawowych pod nazwą </w:t>
      </w:r>
      <w:proofErr w:type="spellStart"/>
      <w:r w:rsidRPr="00B255D7">
        <w:rPr>
          <w:rFonts w:asciiTheme="minorHAnsi" w:hAnsiTheme="minorHAnsi" w:cstheme="minorHAnsi"/>
        </w:rPr>
        <w:t>vEdukacja</w:t>
      </w:r>
      <w:proofErr w:type="spellEnd"/>
      <w:r w:rsidRPr="00B255D7">
        <w:rPr>
          <w:rFonts w:asciiTheme="minorHAnsi" w:hAnsiTheme="minorHAnsi" w:cstheme="minorHAnsi"/>
        </w:rPr>
        <w:t xml:space="preserve"> Nabór oraz Lubelski Portal Oświatowy. </w:t>
      </w:r>
    </w:p>
    <w:p w:rsidR="00233B2C" w:rsidRPr="00B255D7" w:rsidRDefault="00A038CF">
      <w:pPr>
        <w:numPr>
          <w:ilvl w:val="0"/>
          <w:numId w:val="14"/>
        </w:numPr>
        <w:spacing w:after="147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We wniosku określa się kolejność wybranych szkół w porządku od najbardziej do najmniej preferowanych przez kandydata. </w:t>
      </w:r>
    </w:p>
    <w:p w:rsidR="00233B2C" w:rsidRPr="00B255D7" w:rsidRDefault="00A038CF">
      <w:pPr>
        <w:numPr>
          <w:ilvl w:val="0"/>
          <w:numId w:val="14"/>
        </w:numPr>
        <w:spacing w:after="143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Formularz wniosku składany jest do dyrektora szkoły i podlega weryfikacji i akceptacji. </w:t>
      </w:r>
    </w:p>
    <w:p w:rsidR="00233B2C" w:rsidRPr="00B255D7" w:rsidRDefault="00A038CF">
      <w:pPr>
        <w:numPr>
          <w:ilvl w:val="0"/>
          <w:numId w:val="14"/>
        </w:numPr>
        <w:spacing w:after="147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Kandydaci zakwalifikowani do danego oddziału potwierdzają wolę podjęcia nauki przez dostarczenie: </w:t>
      </w:r>
    </w:p>
    <w:p w:rsidR="00233B2C" w:rsidRPr="00B255D7" w:rsidRDefault="00A038CF" w:rsidP="00D45724">
      <w:pPr>
        <w:numPr>
          <w:ilvl w:val="1"/>
          <w:numId w:val="14"/>
        </w:numPr>
        <w:spacing w:after="0"/>
        <w:ind w:left="850" w:hanging="357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oryginału świadectwa ukończenia szkoły podstawowej, </w:t>
      </w:r>
    </w:p>
    <w:p w:rsidR="00233B2C" w:rsidRPr="00B255D7" w:rsidRDefault="00A038CF" w:rsidP="00D45724">
      <w:pPr>
        <w:numPr>
          <w:ilvl w:val="1"/>
          <w:numId w:val="14"/>
        </w:numPr>
        <w:spacing w:after="0"/>
        <w:ind w:left="850" w:hanging="357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oryginału zaświadczenia o wynikach egzaminu ósmoklasisty, </w:t>
      </w:r>
    </w:p>
    <w:p w:rsidR="00233B2C" w:rsidRPr="00B255D7" w:rsidRDefault="00A038CF" w:rsidP="00D45724">
      <w:pPr>
        <w:numPr>
          <w:ilvl w:val="1"/>
          <w:numId w:val="14"/>
        </w:numPr>
        <w:spacing w:after="0"/>
        <w:ind w:left="850" w:hanging="357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3 zdjęć w tym jedno przekazane w sposób elektroniczny tzn. nagrane na płycie CD lub DVD, </w:t>
      </w:r>
    </w:p>
    <w:p w:rsidR="00233B2C" w:rsidRPr="00B255D7" w:rsidRDefault="00A038CF" w:rsidP="00D45724">
      <w:pPr>
        <w:numPr>
          <w:ilvl w:val="1"/>
          <w:numId w:val="14"/>
        </w:numPr>
        <w:spacing w:after="0"/>
        <w:ind w:left="850" w:hanging="357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zaświadczenie lekarskie (od lekarza medycyny pracy) - obowiązuje kandydatów ubiegających się o przyjęcie do szkół prowadzących kształcenie zawodowe (TCh, TPS, BSS), </w:t>
      </w:r>
    </w:p>
    <w:p w:rsidR="00233B2C" w:rsidRPr="00B255D7" w:rsidRDefault="00A038CF" w:rsidP="00D45724">
      <w:pPr>
        <w:numPr>
          <w:ilvl w:val="1"/>
          <w:numId w:val="14"/>
        </w:numPr>
        <w:spacing w:after="0"/>
        <w:ind w:left="850" w:hanging="357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karty zdrowia (po 1 września). </w:t>
      </w:r>
    </w:p>
    <w:p w:rsidR="00233B2C" w:rsidRPr="00B255D7" w:rsidRDefault="00A038CF">
      <w:pPr>
        <w:spacing w:after="96" w:line="259" w:lineRule="auto"/>
        <w:ind w:right="3"/>
        <w:jc w:val="center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lastRenderedPageBreak/>
        <w:t xml:space="preserve">§ 6. </w:t>
      </w:r>
    </w:p>
    <w:p w:rsidR="00233B2C" w:rsidRPr="00B255D7" w:rsidRDefault="00A038CF">
      <w:pPr>
        <w:spacing w:after="143"/>
        <w:ind w:left="-5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Elementy procedury odwoławczej: </w:t>
      </w:r>
    </w:p>
    <w:p w:rsidR="00233B2C" w:rsidRPr="00B255D7" w:rsidRDefault="00A038CF">
      <w:pPr>
        <w:numPr>
          <w:ilvl w:val="1"/>
          <w:numId w:val="15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W terminie 7 dni od dnia podania do publicznej wiadomości listy kandydatów przyjętych i nieprzyjętych, rodzice (prawni opiekunowie) kandydata mogą wystąpić do komisji rekrutacyjnej z wnioskiem o sporządzenie uzasadnienia odmowy przyjęcia kandydata. </w:t>
      </w:r>
    </w:p>
    <w:p w:rsidR="00233B2C" w:rsidRPr="00B255D7" w:rsidRDefault="00A038CF">
      <w:pPr>
        <w:numPr>
          <w:ilvl w:val="1"/>
          <w:numId w:val="15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W terminie 5 dni od dnia złożenia wniosku o sporządzenia uzasadnienia komisja rekrutacyjna sporządza uzasadnienie. Uzasadnienie zawiera przyczynę odmowy przyjęcia, w tym najniższą liczbę punktów, która uprawniała do przyjęcia oraz liczbę punktów, która uzyskał kandydat w postępowaniu rekrutacyjnym. </w:t>
      </w:r>
    </w:p>
    <w:p w:rsidR="00233B2C" w:rsidRPr="00B255D7" w:rsidRDefault="00A038CF">
      <w:pPr>
        <w:numPr>
          <w:ilvl w:val="1"/>
          <w:numId w:val="15"/>
        </w:numPr>
        <w:spacing w:after="10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W terminie 7 dni od dnia otrzymania uzasadnienia rodzice (prawni opiekunowie) kandydata mogą wnieść do dyrektora odwołanie od rozstrzygnięcia komisji rekrutacyjnej. </w:t>
      </w:r>
    </w:p>
    <w:p w:rsidR="00233B2C" w:rsidRPr="00B255D7" w:rsidRDefault="00A038CF">
      <w:pPr>
        <w:numPr>
          <w:ilvl w:val="1"/>
          <w:numId w:val="15"/>
        </w:numPr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W terminie 7 dni od otrzymania odwołania dyrektor jest zobowiązany rozpatrzyć odwołanie. Na rozstrzygnięcie dyrektora służy skarga do sądu administracyjnego. </w:t>
      </w:r>
    </w:p>
    <w:p w:rsidR="00233B2C" w:rsidRPr="00B255D7" w:rsidRDefault="00A038CF">
      <w:pPr>
        <w:numPr>
          <w:ilvl w:val="1"/>
          <w:numId w:val="15"/>
        </w:numPr>
        <w:spacing w:after="110"/>
        <w:ind w:hanging="360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Wszystkie wnioski i odwołania wymagają formy pisemnej oraz powinny zawierać dane kontaktowe osoby składającej. </w:t>
      </w:r>
    </w:p>
    <w:p w:rsidR="00233B2C" w:rsidRPr="00B255D7" w:rsidRDefault="00A038C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255D7">
        <w:rPr>
          <w:rFonts w:asciiTheme="minorHAnsi" w:hAnsiTheme="minorHAnsi" w:cstheme="minorHAnsi"/>
        </w:rPr>
        <w:t xml:space="preserve"> </w:t>
      </w:r>
    </w:p>
    <w:sectPr w:rsidR="00233B2C" w:rsidRPr="00B255D7">
      <w:footerReference w:type="even" r:id="rId7"/>
      <w:footerReference w:type="default" r:id="rId8"/>
      <w:footerReference w:type="first" r:id="rId9"/>
      <w:pgSz w:w="11906" w:h="16838"/>
      <w:pgMar w:top="1463" w:right="1412" w:bottom="144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C4" w:rsidRDefault="008D3DC4">
      <w:pPr>
        <w:spacing w:after="0" w:line="240" w:lineRule="auto"/>
      </w:pPr>
      <w:r>
        <w:separator/>
      </w:r>
    </w:p>
  </w:endnote>
  <w:endnote w:type="continuationSeparator" w:id="0">
    <w:p w:rsidR="008D3DC4" w:rsidRDefault="008D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2C" w:rsidRDefault="00A038CF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33B2C" w:rsidRDefault="00A038CF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2C" w:rsidRDefault="00A038CF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5D7" w:rsidRPr="00B255D7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233B2C" w:rsidRDefault="00A038CF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2C" w:rsidRDefault="00A038CF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33B2C" w:rsidRDefault="00A038CF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C4" w:rsidRDefault="008D3DC4">
      <w:pPr>
        <w:spacing w:after="0" w:line="240" w:lineRule="auto"/>
      </w:pPr>
      <w:r>
        <w:separator/>
      </w:r>
    </w:p>
  </w:footnote>
  <w:footnote w:type="continuationSeparator" w:id="0">
    <w:p w:rsidR="008D3DC4" w:rsidRDefault="008D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958"/>
    <w:multiLevelType w:val="hybridMultilevel"/>
    <w:tmpl w:val="8F1EE056"/>
    <w:lvl w:ilvl="0" w:tplc="C8CCE6FA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A93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475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EFF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CB0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D3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01C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24B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2F2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40F68"/>
    <w:multiLevelType w:val="hybridMultilevel"/>
    <w:tmpl w:val="767E3242"/>
    <w:lvl w:ilvl="0" w:tplc="91D40008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CD7D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8312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2C8F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E808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AAA4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44EC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0575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A6FB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B22E7"/>
    <w:multiLevelType w:val="hybridMultilevel"/>
    <w:tmpl w:val="50845EB0"/>
    <w:lvl w:ilvl="0" w:tplc="EBF00B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2EBB8">
      <w:start w:val="1"/>
      <w:numFmt w:val="lowerLetter"/>
      <w:lvlText w:val="%2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43A80">
      <w:start w:val="1"/>
      <w:numFmt w:val="lowerLetter"/>
      <w:lvlRestart w:val="0"/>
      <w:lvlText w:val="%3.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4343A">
      <w:start w:val="1"/>
      <w:numFmt w:val="decimal"/>
      <w:lvlText w:val="%4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CA480">
      <w:start w:val="1"/>
      <w:numFmt w:val="lowerLetter"/>
      <w:lvlText w:val="%5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DD22">
      <w:start w:val="1"/>
      <w:numFmt w:val="lowerRoman"/>
      <w:lvlText w:val="%6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A8444">
      <w:start w:val="1"/>
      <w:numFmt w:val="decimal"/>
      <w:lvlText w:val="%7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6FD64">
      <w:start w:val="1"/>
      <w:numFmt w:val="lowerLetter"/>
      <w:lvlText w:val="%8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CBE7A">
      <w:start w:val="1"/>
      <w:numFmt w:val="lowerRoman"/>
      <w:lvlText w:val="%9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C216C"/>
    <w:multiLevelType w:val="hybridMultilevel"/>
    <w:tmpl w:val="EB640628"/>
    <w:lvl w:ilvl="0" w:tplc="84206046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01F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4F2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86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EBA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5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A2F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AA5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406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A283F"/>
    <w:multiLevelType w:val="hybridMultilevel"/>
    <w:tmpl w:val="5B6CBCC4"/>
    <w:lvl w:ilvl="0" w:tplc="23C49C18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C88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630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42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660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3B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6FA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099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CBF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C21FD"/>
    <w:multiLevelType w:val="hybridMultilevel"/>
    <w:tmpl w:val="1B12E096"/>
    <w:lvl w:ilvl="0" w:tplc="88DA76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826B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4802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68A4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2C0E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A467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0816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4AB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AEA9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6F679F"/>
    <w:multiLevelType w:val="hybridMultilevel"/>
    <w:tmpl w:val="3C56FA00"/>
    <w:lvl w:ilvl="0" w:tplc="5B0AE870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4B1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2FF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252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48C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0AD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86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CAF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60E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901528"/>
    <w:multiLevelType w:val="hybridMultilevel"/>
    <w:tmpl w:val="87AC3408"/>
    <w:lvl w:ilvl="0" w:tplc="8E9A3C1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09AAE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32C0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E9448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21ED2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43768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47938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4506C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6BA94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D945CF"/>
    <w:multiLevelType w:val="hybridMultilevel"/>
    <w:tmpl w:val="B504C91C"/>
    <w:lvl w:ilvl="0" w:tplc="CD66429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AFEF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2EBD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45A0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6A6E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A5A9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A7DB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4536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4DC6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B3D27"/>
    <w:multiLevelType w:val="hybridMultilevel"/>
    <w:tmpl w:val="97761C92"/>
    <w:lvl w:ilvl="0" w:tplc="5FCEE44E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CB9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4D1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E43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848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49A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644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BC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657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231E20"/>
    <w:multiLevelType w:val="hybridMultilevel"/>
    <w:tmpl w:val="E4C03754"/>
    <w:lvl w:ilvl="0" w:tplc="24DE9F12">
      <w:start w:val="1"/>
      <w:numFmt w:val="lowerLetter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5D0B2D2F"/>
    <w:multiLevelType w:val="hybridMultilevel"/>
    <w:tmpl w:val="362CBADE"/>
    <w:lvl w:ilvl="0" w:tplc="4970D52A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085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682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2C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852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8E4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EBD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05A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3879BC"/>
    <w:multiLevelType w:val="hybridMultilevel"/>
    <w:tmpl w:val="DD883494"/>
    <w:lvl w:ilvl="0" w:tplc="9872B2AE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619DE">
      <w:start w:val="1"/>
      <w:numFmt w:val="lowerLetter"/>
      <w:lvlText w:val="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0D942">
      <w:start w:val="4"/>
      <w:numFmt w:val="decimal"/>
      <w:lvlRestart w:val="0"/>
      <w:lvlText w:val="%3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87AF8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662D0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E7630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691CE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21ED2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22CCC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2222E8"/>
    <w:multiLevelType w:val="hybridMultilevel"/>
    <w:tmpl w:val="A002DB98"/>
    <w:lvl w:ilvl="0" w:tplc="F86854F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C76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227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63C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845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C8B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873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4E7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4F3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7A52DB"/>
    <w:multiLevelType w:val="hybridMultilevel"/>
    <w:tmpl w:val="DB4EBB86"/>
    <w:lvl w:ilvl="0" w:tplc="7618E498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AA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404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E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0B5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EC4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C25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6BE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251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6D564F"/>
    <w:multiLevelType w:val="hybridMultilevel"/>
    <w:tmpl w:val="B972F206"/>
    <w:lvl w:ilvl="0" w:tplc="60726306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4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8B9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CB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AB0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C55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0E1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21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CCA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C"/>
    <w:rsid w:val="00067FAB"/>
    <w:rsid w:val="00165F3F"/>
    <w:rsid w:val="00233B2C"/>
    <w:rsid w:val="00343D19"/>
    <w:rsid w:val="004C3D24"/>
    <w:rsid w:val="005E79AE"/>
    <w:rsid w:val="0071212D"/>
    <w:rsid w:val="008D3DC4"/>
    <w:rsid w:val="009F041C"/>
    <w:rsid w:val="00A038CF"/>
    <w:rsid w:val="00AD5C37"/>
    <w:rsid w:val="00B255D7"/>
    <w:rsid w:val="00D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48D1"/>
  <w15:docId w15:val="{B3896E96-7387-4091-A122-7E1640C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43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Ewa_C</cp:lastModifiedBy>
  <cp:revision>6</cp:revision>
  <dcterms:created xsi:type="dcterms:W3CDTF">2021-02-05T06:15:00Z</dcterms:created>
  <dcterms:modified xsi:type="dcterms:W3CDTF">2021-03-12T06:27:00Z</dcterms:modified>
</cp:coreProperties>
</file>